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90" w:rsidRDefault="009C2D90" w:rsidP="005545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54550" w:rsidRDefault="00580C33" w:rsidP="005545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545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Материально-техническое обеспечение и оснащенность образовательного процесса</w:t>
      </w:r>
    </w:p>
    <w:p w:rsidR="00580C33" w:rsidRPr="00554550" w:rsidRDefault="00580C33" w:rsidP="005545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545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5545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 МБДОУ № 40 «Маячок» пос. </w:t>
      </w:r>
      <w:proofErr w:type="spellStart"/>
      <w:r w:rsidR="005545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Подъяпольское</w:t>
      </w:r>
      <w:proofErr w:type="spellEnd"/>
    </w:p>
    <w:p w:rsidR="00580C33" w:rsidRPr="00554550" w:rsidRDefault="00580C33" w:rsidP="0055455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C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Материально-техническое оснащение МБДОУ – одна из важнейших  сторон создания комфортных условий пребывания воспитанников  в нашем  детском саду.</w:t>
      </w:r>
    </w:p>
    <w:p w:rsidR="00580C33" w:rsidRPr="00554550" w:rsidRDefault="00580C33" w:rsidP="0055455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жизнедеятельности воспитанников и построения образовательного процесса в помещении детского сада оборудованы пищеблок, прачечная, медицинский блок (медицинский кабинет, изолятор, прививочный кабинет),  музыкальный зал,</w:t>
      </w:r>
      <w:r w:rsidR="00554550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спортивный зал, </w:t>
      </w:r>
      <w:r w:rsidR="00054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музей </w:t>
      </w:r>
      <w:r w:rsidR="00554550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«Русская изба».</w:t>
      </w:r>
    </w:p>
    <w:p w:rsidR="00580C33" w:rsidRPr="00554550" w:rsidRDefault="00580C33" w:rsidP="0055455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МБДОУ создана рационально организованная развивающая среда, которая рассматривается педагогами</w:t>
      </w:r>
      <w:r w:rsidR="00554550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как возможность наиболее эффективного развития индивидуальности ребенка с учетом его склонностей, интересов, уровней активности, способствующая повышению качества образовательной работы с детьми. Комфортная  развивающая среда, созданная в группах, дает ребенку чувство психологической защищенности, помогает развитию творческих способностей,  овладению разными способами деятельности; дети  чувствуют  себя в группе</w:t>
      </w:r>
      <w:r w:rsidR="00054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дома. </w:t>
      </w:r>
    </w:p>
    <w:p w:rsidR="00580C33" w:rsidRPr="00554550" w:rsidRDefault="00580C33" w:rsidP="0055455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учебног</w:t>
      </w:r>
      <w:r w:rsid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года педагоги активно работают 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  построением и совершенствованием развивающей среды. Оборудованы «уголки» двигательной активности, ОБЖ, театрализованной деятельности, уголки природы, предметно-развивающая среда для проведения сюжетно-ролевых игр. Мебель, игровое оборудование соответствует санитарным и эстетическим требованиям.</w:t>
      </w:r>
    </w:p>
    <w:p w:rsidR="00580C33" w:rsidRPr="00554550" w:rsidRDefault="00580C33" w:rsidP="00414C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</w:p>
    <w:p w:rsidR="00580C33" w:rsidRPr="00554550" w:rsidRDefault="00580C33" w:rsidP="00414C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непременных ус</w:t>
      </w:r>
      <w:r w:rsidR="000540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ловий влияния среды на развитие, 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одаренного, так и обычного ребенка является участие взрослого. В совместной деятельности  педагоги  детского сада стимулирует познавательную активность детей, поддерживают имеющийся у них интерес, обеспечивают материалами для экспериментирования, играми, игрушками, отвечают на многочисленные вопросы или предлагает новые сферы деятельности.</w:t>
      </w:r>
    </w:p>
    <w:p w:rsidR="00580C33" w:rsidRPr="00554550" w:rsidRDefault="00580C33" w:rsidP="00414C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группе оборудованы мини-библиотеки детской художественной литературы и наличие большеформатных книг познавательного содержания.</w:t>
      </w:r>
    </w:p>
    <w:p w:rsidR="00580C33" w:rsidRPr="00554550" w:rsidRDefault="00580C33" w:rsidP="00414C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дошкольном учреждении созданы оптимальные условия для развития музыкальных способностей воспитанников. Дети с </w:t>
      </w:r>
      <w:r w:rsidR="00414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удовольствием  посещают 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просторный  музыкальный зал, в котором имеется пианино, музыкальный центр, детские музыкальные инструменты, музыкально-дидактические игры и пособия, илл</w:t>
      </w:r>
      <w:r w:rsidR="00414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юстративный материал, </w:t>
      </w:r>
      <w:proofErr w:type="spellStart"/>
      <w:r w:rsidR="00414CB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аудиотека</w:t>
      </w:r>
      <w:proofErr w:type="spellEnd"/>
      <w:r w:rsidR="00414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14CB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мультимедийная</w:t>
      </w:r>
      <w:proofErr w:type="spellEnd"/>
      <w:r w:rsidR="00414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установка</w:t>
      </w:r>
    </w:p>
    <w:p w:rsidR="00580C33" w:rsidRPr="00554550" w:rsidRDefault="00580C33" w:rsidP="00414C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Физкультурные занятия  в детск</w:t>
      </w:r>
      <w:r w:rsidR="002806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саду проводятся в спортивном 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зале и на спортивной площадке. </w:t>
      </w:r>
      <w:proofErr w:type="gramStart"/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 светлый, просторный, оснащен спортивным оборудованием: гимнастическими лесенками, скамейками, пособиями для прыжков, метания, </w:t>
      </w:r>
      <w:proofErr w:type="spellStart"/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подлезания</w:t>
      </w:r>
      <w:proofErr w:type="spellEnd"/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имеются мячи, обручи, скакалки, коврики и нестандартное оборудование.</w:t>
      </w:r>
      <w:proofErr w:type="gramEnd"/>
    </w:p>
    <w:p w:rsidR="00580C33" w:rsidRPr="00414CB4" w:rsidRDefault="00580C33" w:rsidP="00414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4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Характеристика территории МБДОУ</w:t>
      </w:r>
      <w:r w:rsidRPr="00414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580C33" w:rsidRPr="00554550" w:rsidRDefault="00580C33" w:rsidP="00414C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Детский сад размещен на отдельной огражденной территории. Территория детского сада ограждена, </w:t>
      </w:r>
      <w:proofErr w:type="spellStart"/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зонирована</w:t>
      </w:r>
      <w:proofErr w:type="spellEnd"/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, озеленена, имеет функциональные зоны (застройки, зону игровой территории и хозяйственную зону), удалена от магистральных улиц, освещена. На террит</w:t>
      </w:r>
      <w:r w:rsidR="00414CB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ории детского сада оборудовано 5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 участков с игровым оборудова</w:t>
      </w:r>
      <w:r w:rsidR="00943FD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(песочницы, машины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малые архитект</w:t>
      </w:r>
      <w:r w:rsidR="00414CB4">
        <w:rPr>
          <w:rFonts w:ascii="Times New Roman" w:eastAsia="Times New Roman" w:hAnsi="Times New Roman" w:cs="Times New Roman"/>
          <w:sz w:val="26"/>
          <w:szCs w:val="26"/>
          <w:lang w:eastAsia="ru-RU"/>
        </w:rPr>
        <w:t>урные формы, цветники и т.д.), 5 беседок, спортивная площадка.</w:t>
      </w:r>
    </w:p>
    <w:p w:rsidR="00580C33" w:rsidRPr="00554550" w:rsidRDefault="00580C33" w:rsidP="00414C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Развивающая предметно-пространственная среда</w:t>
      </w:r>
    </w:p>
    <w:p w:rsidR="00580C33" w:rsidRPr="00554550" w:rsidRDefault="00580C33" w:rsidP="00414CB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МБДОУ,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580C33" w:rsidRPr="00554550" w:rsidRDefault="00580C33" w:rsidP="0028064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Развивающей  среды  </w:t>
      </w:r>
      <w:proofErr w:type="gramStart"/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построена</w:t>
      </w:r>
      <w:proofErr w:type="gramEnd"/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на  следующих  </w:t>
      </w:r>
      <w:r w:rsidRPr="0028064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принципах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80C33" w:rsidRPr="00554550" w:rsidRDefault="00280649" w:rsidP="0058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580C33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насыщенность;</w:t>
      </w:r>
    </w:p>
    <w:p w:rsidR="00580C33" w:rsidRPr="00554550" w:rsidRDefault="00280649" w:rsidP="0058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580C33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2.  </w:t>
      </w:r>
      <w:proofErr w:type="spellStart"/>
      <w:r w:rsidR="00580C33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трансформируемость</w:t>
      </w:r>
      <w:proofErr w:type="spellEnd"/>
      <w:r w:rsidR="00580C33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0C33" w:rsidRPr="00554550" w:rsidRDefault="00280649" w:rsidP="0058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580C33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3.  </w:t>
      </w:r>
      <w:proofErr w:type="spellStart"/>
      <w:r w:rsidR="00580C33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полифункциональность</w:t>
      </w:r>
      <w:proofErr w:type="spellEnd"/>
      <w:r w:rsidR="00580C33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0C33" w:rsidRPr="00554550" w:rsidRDefault="00280649" w:rsidP="0058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FC4AF7">
        <w:rPr>
          <w:rFonts w:ascii="Times New Roman" w:eastAsia="Times New Roman" w:hAnsi="Times New Roman" w:cs="Times New Roman"/>
          <w:sz w:val="26"/>
          <w:szCs w:val="26"/>
          <w:lang w:eastAsia="ru-RU"/>
        </w:rPr>
        <w:t>4.  вариативность</w:t>
      </w:r>
      <w:r w:rsidR="00580C33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0C33" w:rsidRPr="00554550" w:rsidRDefault="00280649" w:rsidP="0058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580C33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доступность; </w:t>
      </w:r>
    </w:p>
    <w:p w:rsidR="00580C33" w:rsidRPr="00554550" w:rsidRDefault="00280649" w:rsidP="00580C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580C33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6. безопасной.</w:t>
      </w:r>
    </w:p>
    <w:p w:rsidR="00580C33" w:rsidRPr="00554550" w:rsidRDefault="00580C33" w:rsidP="0028064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Насыщенность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среды соответствует возрастным возможностям детей и содержанию Программы.</w:t>
      </w:r>
    </w:p>
    <w:p w:rsidR="00580C33" w:rsidRPr="00554550" w:rsidRDefault="00580C33" w:rsidP="0028064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  обеспечивают:</w:t>
      </w:r>
    </w:p>
    <w:p w:rsidR="00580C33" w:rsidRPr="00280649" w:rsidRDefault="00580C33" w:rsidP="0028064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649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80C33" w:rsidRPr="00280649" w:rsidRDefault="00580C33" w:rsidP="0028064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649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80C33" w:rsidRPr="00280649" w:rsidRDefault="00580C33" w:rsidP="0028064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64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580C33" w:rsidRPr="00280649" w:rsidRDefault="00580C33" w:rsidP="0028064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64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самовыражения детей.</w:t>
      </w:r>
    </w:p>
    <w:p w:rsidR="00580C33" w:rsidRPr="00554550" w:rsidRDefault="00280649" w:rsidP="0028064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детей </w:t>
      </w:r>
      <w:r w:rsidR="00580C33"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580C33" w:rsidRPr="00554550" w:rsidRDefault="00580C33" w:rsidP="0028064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545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Трансформируемость</w:t>
      </w:r>
      <w:proofErr w:type="spellEnd"/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580C33" w:rsidRPr="00554550" w:rsidRDefault="00580C33" w:rsidP="0028064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545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Полифункциональность</w:t>
      </w:r>
      <w:proofErr w:type="spellEnd"/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 позволяет разнообразно использовать различные  составляющих предметной среды: детскую мебель, маты, мягкие модули, ширмы, природные материалы, пригодные  в разных видах детской активности (в том числе в качестве предметов-заместителей в детской игре).</w:t>
      </w:r>
    </w:p>
    <w:p w:rsidR="00580C33" w:rsidRPr="00554550" w:rsidRDefault="00580C33" w:rsidP="0028064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Вариативность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580C33" w:rsidRPr="00554550" w:rsidRDefault="00580C33" w:rsidP="0028064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Игровой материал периодически сменяется, что стимулирует  игровую, двигательную, познавательную и исследовательскую активность детей.</w:t>
      </w:r>
    </w:p>
    <w:p w:rsidR="00580C33" w:rsidRPr="00554550" w:rsidRDefault="00580C33" w:rsidP="0028064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Доступность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580C33" w:rsidRPr="00554550" w:rsidRDefault="00580C33" w:rsidP="0028064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Безопасность</w:t>
      </w:r>
      <w:r w:rsidRPr="00554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0A0B7A" w:rsidRDefault="00280649" w:rsidP="002806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Средства обучения и воспитания</w:t>
      </w:r>
    </w:p>
    <w:p w:rsidR="00580C33" w:rsidRDefault="00580C33" w:rsidP="002806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4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 МБДОУ № </w:t>
      </w:r>
      <w:r w:rsidR="002806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40 «Маячок»</w:t>
      </w:r>
      <w:r w:rsidRPr="005545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2806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пос. </w:t>
      </w:r>
      <w:proofErr w:type="spellStart"/>
      <w:r w:rsidR="002806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Подъяпольское</w:t>
      </w:r>
      <w:proofErr w:type="spellEnd"/>
    </w:p>
    <w:p w:rsidR="000A0B7A" w:rsidRDefault="000A0B7A" w:rsidP="002806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5"/>
        <w:gridCol w:w="4253"/>
        <w:gridCol w:w="5492"/>
      </w:tblGrid>
      <w:tr w:rsidR="000A0B7A" w:rsidTr="005C7573">
        <w:tc>
          <w:tcPr>
            <w:tcW w:w="675" w:type="dxa"/>
          </w:tcPr>
          <w:p w:rsidR="000A0B7A" w:rsidRDefault="000A0B7A" w:rsidP="002806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</w:tcPr>
          <w:p w:rsidR="000A0B7A" w:rsidRDefault="000A0B7A" w:rsidP="002806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Образовательные области</w:t>
            </w:r>
          </w:p>
        </w:tc>
        <w:tc>
          <w:tcPr>
            <w:tcW w:w="5492" w:type="dxa"/>
          </w:tcPr>
          <w:p w:rsidR="000A0B7A" w:rsidRDefault="000A0B7A" w:rsidP="002806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Материально – техническое и учебно-материальное обеспечение</w:t>
            </w:r>
          </w:p>
        </w:tc>
      </w:tr>
      <w:tr w:rsidR="000A0B7A" w:rsidTr="005C7573">
        <w:trPr>
          <w:trHeight w:val="2813"/>
        </w:trPr>
        <w:tc>
          <w:tcPr>
            <w:tcW w:w="675" w:type="dxa"/>
          </w:tcPr>
          <w:p w:rsidR="000A0B7A" w:rsidRPr="000A0B7A" w:rsidRDefault="000A0B7A" w:rsidP="002806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3" w:type="dxa"/>
          </w:tcPr>
          <w:p w:rsidR="000A0B7A" w:rsidRPr="000A0B7A" w:rsidRDefault="000A0B7A" w:rsidP="0032610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Физическое развитие</w:t>
            </w:r>
          </w:p>
        </w:tc>
        <w:tc>
          <w:tcPr>
            <w:tcW w:w="5492" w:type="dxa"/>
          </w:tcPr>
          <w:p w:rsidR="000A0B7A" w:rsidRPr="000A0B7A" w:rsidRDefault="000A0B7A" w:rsidP="0032610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Скакалки </w:t>
            </w:r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детские; обручи пластмассовые; мячи разного диаметра; канат для </w:t>
            </w:r>
            <w:proofErr w:type="spellStart"/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перетягивания</w:t>
            </w:r>
            <w:proofErr w:type="spellEnd"/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палки деревянные гимнастические</w:t>
            </w:r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клюшки с шайбами</w:t>
            </w:r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; санки; </w:t>
            </w:r>
            <w:proofErr w:type="spellStart"/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мячи-хопы</w:t>
            </w:r>
            <w:proofErr w:type="spellEnd"/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 набор кеглей;</w:t>
            </w:r>
            <w:r w:rsidR="003261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дуги для </w:t>
            </w:r>
            <w:proofErr w:type="spellStart"/>
            <w:r w:rsidR="003261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подлезания</w:t>
            </w:r>
            <w:proofErr w:type="spellEnd"/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 скамейки для ходьбы; щиты для бросания;</w:t>
            </w:r>
            <w:r w:rsidR="003261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кольцеброс</w:t>
            </w:r>
            <w:proofErr w:type="spellEnd"/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 мешочки для равновесия;</w:t>
            </w:r>
            <w:r w:rsidR="003261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шн</w:t>
            </w:r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уры; флажки разноцветные;</w:t>
            </w:r>
            <w:r w:rsidR="003261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ленты</w:t>
            </w:r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  <w:r w:rsidR="003261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гантели разного размера</w:t>
            </w:r>
          </w:p>
        </w:tc>
      </w:tr>
      <w:tr w:rsidR="000A0B7A" w:rsidTr="005C7573">
        <w:tc>
          <w:tcPr>
            <w:tcW w:w="675" w:type="dxa"/>
          </w:tcPr>
          <w:p w:rsidR="000A0B7A" w:rsidRPr="000A0B7A" w:rsidRDefault="0032610B" w:rsidP="002806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3" w:type="dxa"/>
          </w:tcPr>
          <w:p w:rsidR="000A0B7A" w:rsidRPr="000A0B7A" w:rsidRDefault="0032610B" w:rsidP="0032610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Социализация и коммуникация</w:t>
            </w:r>
          </w:p>
        </w:tc>
        <w:tc>
          <w:tcPr>
            <w:tcW w:w="5492" w:type="dxa"/>
          </w:tcPr>
          <w:p w:rsidR="000A0B7A" w:rsidRDefault="0032610B" w:rsidP="0032610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Игровые уголки: «Кухня», «Парикмахерская», «Магазин», «Школа», «Пароход», «Аптека», «ГИБДД»;</w:t>
            </w:r>
            <w:r w:rsidR="00B92D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43FD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уголок </w:t>
            </w:r>
            <w:r w:rsidR="00B92D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«Государственная  </w:t>
            </w:r>
            <w:r w:rsidR="00B92D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символика и символика </w:t>
            </w:r>
            <w:proofErr w:type="spellStart"/>
            <w:r w:rsidR="00B92D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Шкотовского</w:t>
            </w:r>
            <w:proofErr w:type="spellEnd"/>
            <w:r w:rsidR="00B92D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района»;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наборы медицинских игровых принадлежностей; наборы парикмахера; наборы игрушечной посуды; игрушки (куклы в одежде, кукл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младенцы, </w:t>
            </w:r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грузовые, легковые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автомобили, одежда для кукол);наборы предметных карточек по темам; наборы сюжетных карточек по темам</w:t>
            </w:r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; наборы демонстрационных картин «Правила дорожного движения», «Правила пожарной безопасности»; </w:t>
            </w:r>
            <w:proofErr w:type="gramStart"/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набор предметных карточек «Транспорт»; наборы сюжетных картинок «Дорожная азбука», «Уроки безопасности»; </w:t>
            </w:r>
            <w:r w:rsidR="00CF29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макеты перекрестков; дорожные знаки</w:t>
            </w:r>
            <w:r w:rsidR="00165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; литература о правилах дорожного движения; дидактические игры по профилактике ДТП; </w:t>
            </w:r>
            <w:r w:rsidR="00CE55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оборудование для трудовой деятельности (совочки, грабельки, палочки, лопатки, лейки пластмассовые детские)</w:t>
            </w:r>
            <w:proofErr w:type="gramEnd"/>
          </w:p>
          <w:p w:rsidR="007005A3" w:rsidRPr="000A0B7A" w:rsidRDefault="007005A3" w:rsidP="0032610B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0B7A" w:rsidTr="005C7573">
        <w:tc>
          <w:tcPr>
            <w:tcW w:w="675" w:type="dxa"/>
          </w:tcPr>
          <w:p w:rsidR="000A0B7A" w:rsidRPr="000A0B7A" w:rsidRDefault="00CE5570" w:rsidP="002806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</w:tcPr>
          <w:p w:rsidR="000A0B7A" w:rsidRPr="000A0B7A" w:rsidRDefault="00CE5570" w:rsidP="00CE557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5492" w:type="dxa"/>
          </w:tcPr>
          <w:p w:rsidR="000A0B7A" w:rsidRDefault="00CE5570" w:rsidP="00CE557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Наборы тематических предметных карточек: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«Посуда», «Овощи», «Деревья», «Животные», «Птицы</w:t>
            </w:r>
            <w:r w:rsidR="005C75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», «Мебель», «Бытовые приборы», «Растения», «Грибы», «Ягоды», «Одежда», «Насекомые», «Земноводные»; домино с цветными изображениями; шнуровки различного уровня сложности; напольный деревянный конструктор; пластмассовые конструкторы; конструкторы с металлическими деталями; мягкие строительно-игровые модули; наборы счетного материала; счетные палочки; комплекты цифр и букв; наборы плоскостных геометрических фигур; наборы раздаточного математического оборудования;</w:t>
            </w:r>
            <w:proofErr w:type="gramEnd"/>
            <w:r w:rsidR="005C75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дидактические игры «Цвет», «Форма», «Фигуры»; муляжи фруктов и овощей</w:t>
            </w:r>
            <w:r w:rsidR="007005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 настольно-печатные игры; материалы для детского экспериментирования</w:t>
            </w:r>
            <w:r w:rsidR="00B92D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 «огород на окне»; календари природы; комнатные растения в соответствии с возрастными рекомендациями; материал для проведения элементарных опытов</w:t>
            </w:r>
          </w:p>
          <w:p w:rsidR="007005A3" w:rsidRPr="000A0B7A" w:rsidRDefault="007005A3" w:rsidP="00CE557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0B7A" w:rsidTr="005C7573">
        <w:tc>
          <w:tcPr>
            <w:tcW w:w="675" w:type="dxa"/>
          </w:tcPr>
          <w:p w:rsidR="000A0B7A" w:rsidRPr="000A0B7A" w:rsidRDefault="005C7573" w:rsidP="002806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3" w:type="dxa"/>
          </w:tcPr>
          <w:p w:rsidR="000A0B7A" w:rsidRDefault="005C7573" w:rsidP="005C757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Речевое развитие.</w:t>
            </w:r>
          </w:p>
          <w:p w:rsidR="005C7573" w:rsidRPr="000A0B7A" w:rsidRDefault="005C7573" w:rsidP="005C757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Чтение художественной литературы</w:t>
            </w:r>
          </w:p>
        </w:tc>
        <w:tc>
          <w:tcPr>
            <w:tcW w:w="5492" w:type="dxa"/>
          </w:tcPr>
          <w:p w:rsidR="000A0B7A" w:rsidRDefault="007005A3" w:rsidP="007005A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Комплекты детской художественной литературы в соответствии с возрастом детей; иллюстрации по темам образовательной деятельности по ознакомлению с окружающим миром и ознакомлению с художественной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литературой; материалы о художниках – иллюстраторах; портреты поэтов, писателей; тематические выставки</w:t>
            </w:r>
          </w:p>
          <w:p w:rsidR="007005A3" w:rsidRPr="000A0B7A" w:rsidRDefault="007005A3" w:rsidP="007005A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0B7A" w:rsidTr="005C7573">
        <w:tc>
          <w:tcPr>
            <w:tcW w:w="675" w:type="dxa"/>
          </w:tcPr>
          <w:p w:rsidR="000A0B7A" w:rsidRPr="000A0B7A" w:rsidRDefault="007005A3" w:rsidP="002806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253" w:type="dxa"/>
          </w:tcPr>
          <w:p w:rsidR="000A0B7A" w:rsidRPr="000A0B7A" w:rsidRDefault="007005A3" w:rsidP="007005A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Художественно – эстетическое творчество</w:t>
            </w:r>
          </w:p>
        </w:tc>
        <w:tc>
          <w:tcPr>
            <w:tcW w:w="5492" w:type="dxa"/>
          </w:tcPr>
          <w:p w:rsidR="000A0B7A" w:rsidRDefault="007005A3" w:rsidP="007005A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Наборы демонстрационного материала</w:t>
            </w:r>
            <w:r w:rsidR="009C2D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«Городецкая роспись», «Гжель», «Хохлома», «Дымка»</w:t>
            </w:r>
            <w:r w:rsidR="00165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«</w:t>
            </w:r>
            <w:proofErr w:type="spellStart"/>
            <w:r w:rsidR="00165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Филимоновская</w:t>
            </w:r>
            <w:proofErr w:type="spellEnd"/>
            <w:r w:rsidR="00165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="009C2D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; комплекты изделий народных промыслов (матрешки, дымка); портреты художников </w:t>
            </w:r>
            <w:proofErr w:type="gramStart"/>
            <w:r w:rsidR="009C2D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–и</w:t>
            </w:r>
            <w:proofErr w:type="gramEnd"/>
            <w:r w:rsidR="009C2D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ллюстраторов; репродукции художников; мольберт; магнитная доска; тематические комплекты карточек для лепки, аппликации, рисования; бумага для рисования; кисточки; карандаши простые и цветные; мелки восковые; непроливайки; трафареты; бумага цветная; картон цветной и белый</w:t>
            </w:r>
            <w:r w:rsidR="00165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 ножницы с закругленными концами</w:t>
            </w:r>
            <w:r w:rsidR="009C2D9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 клей канцелярский; пластилин</w:t>
            </w:r>
            <w:r w:rsidR="001651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 доски для лепки; альбомы – раскраски; предметы народно-прикладного искусства; музей «Русская изба»; места для сменных выставок детских работ, а также совместных работ детей и родителей; место для сменных выставок произведений изоискуства</w:t>
            </w:r>
          </w:p>
          <w:p w:rsidR="009C2D90" w:rsidRPr="000A0B7A" w:rsidRDefault="009C2D90" w:rsidP="007005A3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A0B7A" w:rsidTr="005C7573">
        <w:tc>
          <w:tcPr>
            <w:tcW w:w="675" w:type="dxa"/>
          </w:tcPr>
          <w:p w:rsidR="000A0B7A" w:rsidRPr="000A0B7A" w:rsidRDefault="009C2D90" w:rsidP="002806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53" w:type="dxa"/>
          </w:tcPr>
          <w:p w:rsidR="000A0B7A" w:rsidRPr="000A0B7A" w:rsidRDefault="009C2D90" w:rsidP="009C2D9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Музыка </w:t>
            </w:r>
          </w:p>
        </w:tc>
        <w:tc>
          <w:tcPr>
            <w:tcW w:w="5492" w:type="dxa"/>
          </w:tcPr>
          <w:p w:rsidR="000A0B7A" w:rsidRDefault="009C2D90" w:rsidP="009C2D9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Набор </w:t>
            </w:r>
            <w:r w:rsidR="002E0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детских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музыкальных инструментов</w:t>
            </w:r>
            <w:r w:rsidR="002E0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(музыкальные колокольчики, бубны, игровые ложки, вертушки, трещотки, барабаны, погремушки); металлофон; портреты композиторов; пианино; музыкальный центр; </w:t>
            </w:r>
            <w:proofErr w:type="spellStart"/>
            <w:r w:rsidR="002E0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мультимедийная</w:t>
            </w:r>
            <w:proofErr w:type="spellEnd"/>
            <w:r w:rsidR="002E0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установка; комплекты С</w:t>
            </w:r>
            <w:proofErr w:type="gramStart"/>
            <w:r w:rsidR="002E0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D</w:t>
            </w:r>
            <w:proofErr w:type="gramEnd"/>
            <w:r w:rsidR="002E0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-дисков с музыкальными произведениями; </w:t>
            </w:r>
            <w:r w:rsidR="00CF29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наборы музыкальных </w:t>
            </w:r>
            <w:proofErr w:type="spellStart"/>
            <w:r w:rsidR="00CF29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аудизаписей</w:t>
            </w:r>
            <w:proofErr w:type="spellEnd"/>
            <w:r w:rsidR="002E0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 ноутбук; музыкальные игрушки;</w:t>
            </w:r>
            <w:r w:rsidR="00CF29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игрушки-самоделки;</w:t>
            </w:r>
            <w:r w:rsidR="002E0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цифровой фотоаппарат; костюмы, шапочки для театрализованной деятельности; ширма для кукольного театра;</w:t>
            </w:r>
            <w:r w:rsidR="003303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разные виды театров </w:t>
            </w:r>
            <w:r w:rsidR="00CF29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3303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(в соответствии с возрастом);</w:t>
            </w:r>
            <w:r w:rsidR="002E0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303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предметы декораций; </w:t>
            </w:r>
            <w:r w:rsidR="002E0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игрушк</w:t>
            </w:r>
            <w:proofErr w:type="gramStart"/>
            <w:r w:rsidR="002E0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и-</w:t>
            </w:r>
            <w:proofErr w:type="gramEnd"/>
            <w:r w:rsidR="002E03A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персонажи; куклы; флажки и ленты разноцветные; елка искусственная</w:t>
            </w:r>
            <w:r w:rsidR="003303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 гирлянды; наборы елочных игрушек</w:t>
            </w:r>
            <w:r w:rsidR="00CF29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 музыкально- дидактические игры; музыкально- дидактические пособия</w:t>
            </w:r>
          </w:p>
          <w:p w:rsidR="00CF2956" w:rsidRPr="002E03AB" w:rsidRDefault="00CF2956" w:rsidP="009C2D90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0A0B7A" w:rsidRPr="00280649" w:rsidRDefault="000A0B7A" w:rsidP="002806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0A0B7A" w:rsidRPr="00280649" w:rsidSect="0055455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94DF8"/>
    <w:multiLevelType w:val="hybridMultilevel"/>
    <w:tmpl w:val="9B8A9CB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0C33"/>
    <w:rsid w:val="0001062C"/>
    <w:rsid w:val="000540BB"/>
    <w:rsid w:val="00067ED0"/>
    <w:rsid w:val="000A0B7A"/>
    <w:rsid w:val="00107C69"/>
    <w:rsid w:val="001651B6"/>
    <w:rsid w:val="001D0835"/>
    <w:rsid w:val="0026763D"/>
    <w:rsid w:val="00280649"/>
    <w:rsid w:val="00291142"/>
    <w:rsid w:val="002E03AB"/>
    <w:rsid w:val="0032610B"/>
    <w:rsid w:val="003303BC"/>
    <w:rsid w:val="00414CB4"/>
    <w:rsid w:val="00554550"/>
    <w:rsid w:val="00557A90"/>
    <w:rsid w:val="00580C33"/>
    <w:rsid w:val="005C7573"/>
    <w:rsid w:val="007005A3"/>
    <w:rsid w:val="007F3A80"/>
    <w:rsid w:val="0091781D"/>
    <w:rsid w:val="00943FD6"/>
    <w:rsid w:val="00954718"/>
    <w:rsid w:val="009C2D90"/>
    <w:rsid w:val="00AA44B7"/>
    <w:rsid w:val="00AD5A85"/>
    <w:rsid w:val="00B92D86"/>
    <w:rsid w:val="00C61718"/>
    <w:rsid w:val="00CE5570"/>
    <w:rsid w:val="00CF2956"/>
    <w:rsid w:val="00E87DA1"/>
    <w:rsid w:val="00FC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B7"/>
  </w:style>
  <w:style w:type="paragraph" w:styleId="1">
    <w:name w:val="heading 1"/>
    <w:basedOn w:val="a"/>
    <w:link w:val="10"/>
    <w:uiPriority w:val="9"/>
    <w:qFormat/>
    <w:rsid w:val="00580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C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649"/>
    <w:pPr>
      <w:ind w:left="720"/>
      <w:contextualSpacing/>
    </w:pPr>
  </w:style>
  <w:style w:type="table" w:styleId="a5">
    <w:name w:val="Table Grid"/>
    <w:basedOn w:val="a1"/>
    <w:uiPriority w:val="59"/>
    <w:rsid w:val="000A0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Маячок</dc:creator>
  <cp:lastModifiedBy>Детский сад Маячок</cp:lastModifiedBy>
  <cp:revision>22</cp:revision>
  <cp:lastPrinted>2016-10-11T00:53:00Z</cp:lastPrinted>
  <dcterms:created xsi:type="dcterms:W3CDTF">2016-07-28T00:19:00Z</dcterms:created>
  <dcterms:modified xsi:type="dcterms:W3CDTF">2016-10-12T22:17:00Z</dcterms:modified>
</cp:coreProperties>
</file>