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6A" w:rsidRPr="00B4416A" w:rsidRDefault="00B4416A" w:rsidP="00B4416A">
      <w:pPr>
        <w:jc w:val="center"/>
        <w:rPr>
          <w:b/>
          <w:sz w:val="28"/>
          <w:szCs w:val="28"/>
        </w:rPr>
      </w:pPr>
      <w:r w:rsidRPr="00B4416A">
        <w:rPr>
          <w:b/>
          <w:sz w:val="28"/>
          <w:szCs w:val="28"/>
        </w:rPr>
        <w:t>Средства обучения и воспитания</w:t>
      </w:r>
    </w:p>
    <w:tbl>
      <w:tblPr>
        <w:tblpPr w:leftFromText="180" w:rightFromText="180" w:vertAnchor="text" w:horzAnchor="margin" w:tblpY="706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4603"/>
      </w:tblGrid>
      <w:tr w:rsidR="00426B02" w:rsidRPr="00B4416A" w:rsidTr="00426B02">
        <w:trPr>
          <w:wAfter w:w="11" w:type="dxa"/>
        </w:trPr>
        <w:tc>
          <w:tcPr>
            <w:tcW w:w="1008" w:type="dxa"/>
          </w:tcPr>
          <w:p w:rsidR="00426B02" w:rsidRPr="00B4416A" w:rsidRDefault="00426B02" w:rsidP="00426B02">
            <w:pPr>
              <w:rPr>
                <w:b/>
              </w:rPr>
            </w:pPr>
            <w:r w:rsidRPr="00B4416A">
              <w:rPr>
                <w:b/>
              </w:rPr>
              <w:t>№</w:t>
            </w:r>
          </w:p>
        </w:tc>
        <w:tc>
          <w:tcPr>
            <w:tcW w:w="3960" w:type="dxa"/>
          </w:tcPr>
          <w:p w:rsidR="00426B02" w:rsidRPr="00B4416A" w:rsidRDefault="00426B02" w:rsidP="00426B02">
            <w:pPr>
              <w:rPr>
                <w:b/>
              </w:rPr>
            </w:pPr>
            <w:r w:rsidRPr="00B4416A">
              <w:rPr>
                <w:b/>
              </w:rPr>
              <w:t>Образовательные области</w:t>
            </w:r>
            <w:r w:rsidRPr="00B4416A">
              <w:rPr>
                <w:b/>
              </w:rPr>
              <w:tab/>
            </w:r>
          </w:p>
          <w:p w:rsidR="00426B02" w:rsidRPr="00B4416A" w:rsidRDefault="00426B02" w:rsidP="00426B02">
            <w:pPr>
              <w:rPr>
                <w:b/>
              </w:rPr>
            </w:pPr>
          </w:p>
        </w:tc>
        <w:tc>
          <w:tcPr>
            <w:tcW w:w="4603" w:type="dxa"/>
          </w:tcPr>
          <w:p w:rsidR="00426B02" w:rsidRPr="00B4416A" w:rsidRDefault="00426B02" w:rsidP="00426B02">
            <w:pPr>
              <w:rPr>
                <w:b/>
              </w:rPr>
            </w:pPr>
            <w:r w:rsidRPr="00B4416A">
              <w:rPr>
                <w:b/>
              </w:rPr>
              <w:t>Материально-техническое и учебно-материальное обеспечение</w:t>
            </w:r>
          </w:p>
          <w:p w:rsidR="00426B02" w:rsidRPr="00B4416A" w:rsidRDefault="00426B02" w:rsidP="00426B02">
            <w:pPr>
              <w:rPr>
                <w:b/>
              </w:rPr>
            </w:pPr>
          </w:p>
        </w:tc>
      </w:tr>
      <w:tr w:rsidR="00426B02" w:rsidTr="00426B02">
        <w:trPr>
          <w:wAfter w:w="11" w:type="dxa"/>
        </w:trPr>
        <w:tc>
          <w:tcPr>
            <w:tcW w:w="1008" w:type="dxa"/>
          </w:tcPr>
          <w:p w:rsidR="00426B02" w:rsidRDefault="00426B02" w:rsidP="00426B02">
            <w:r>
              <w:t>1</w:t>
            </w:r>
          </w:p>
        </w:tc>
        <w:tc>
          <w:tcPr>
            <w:tcW w:w="3960" w:type="dxa"/>
          </w:tcPr>
          <w:p w:rsidR="00426B02" w:rsidRPr="00426B02" w:rsidRDefault="00426B02" w:rsidP="00426B02">
            <w:pPr>
              <w:rPr>
                <w:b/>
              </w:rPr>
            </w:pPr>
            <w:r w:rsidRPr="00426B02">
              <w:rPr>
                <w:b/>
              </w:rPr>
              <w:t>Физическое развитие</w:t>
            </w:r>
          </w:p>
        </w:tc>
        <w:tc>
          <w:tcPr>
            <w:tcW w:w="4603" w:type="dxa"/>
          </w:tcPr>
          <w:p w:rsidR="00426B02" w:rsidRDefault="00426B02" w:rsidP="00426B02">
            <w:r>
              <w:t xml:space="preserve"> -    Обручи пластмассовые</w:t>
            </w:r>
          </w:p>
          <w:p w:rsidR="00426B02" w:rsidRDefault="00426B02" w:rsidP="00426B02">
            <w:r>
              <w:t>-    Палки деревянная гимнастическая</w:t>
            </w:r>
          </w:p>
          <w:p w:rsidR="00426B02" w:rsidRDefault="00426B02" w:rsidP="00426B02">
            <w:r>
              <w:t>-     Мячи разного диаметра</w:t>
            </w:r>
          </w:p>
          <w:p w:rsidR="00426B02" w:rsidRDefault="00426B02" w:rsidP="00426B02">
            <w:r>
              <w:t>-     Набор кеглей</w:t>
            </w:r>
          </w:p>
          <w:p w:rsidR="00426B02" w:rsidRDefault="00426B02" w:rsidP="00426B02">
            <w:r>
              <w:t xml:space="preserve">-     Дуги для </w:t>
            </w:r>
            <w:proofErr w:type="spellStart"/>
            <w:r>
              <w:t>подлезания</w:t>
            </w:r>
            <w:proofErr w:type="spellEnd"/>
          </w:p>
          <w:p w:rsidR="00426B02" w:rsidRDefault="00426B02" w:rsidP="00426B02">
            <w:r>
              <w:t xml:space="preserve">-    Скамейки для ходьбы </w:t>
            </w:r>
          </w:p>
          <w:p w:rsidR="00426B02" w:rsidRDefault="00426B02" w:rsidP="00426B02">
            <w:r>
              <w:t>-     Щиты для бросания</w:t>
            </w:r>
          </w:p>
          <w:p w:rsidR="00426B02" w:rsidRDefault="00426B02" w:rsidP="00426B02">
            <w:r>
              <w:t xml:space="preserve">-     </w:t>
            </w:r>
            <w:proofErr w:type="spellStart"/>
            <w:r>
              <w:t>Кольцеброс</w:t>
            </w:r>
            <w:proofErr w:type="spellEnd"/>
          </w:p>
          <w:p w:rsidR="00426B02" w:rsidRDefault="00426B02" w:rsidP="00426B02">
            <w:r>
              <w:t>-     Мешочки для равновесия</w:t>
            </w:r>
          </w:p>
          <w:p w:rsidR="00426B02" w:rsidRDefault="00426B02" w:rsidP="00426B02">
            <w:r>
              <w:t>-     Скакалки детские</w:t>
            </w:r>
          </w:p>
          <w:p w:rsidR="00426B02" w:rsidRDefault="00426B02" w:rsidP="00426B02">
            <w:r>
              <w:t>-    Канат для перетягивания</w:t>
            </w:r>
          </w:p>
          <w:p w:rsidR="00426B02" w:rsidRDefault="003708B2" w:rsidP="00426B02">
            <w:r>
              <w:t>-     Флажки разноцветны</w:t>
            </w:r>
          </w:p>
          <w:p w:rsidR="003708B2" w:rsidRDefault="003708B2" w:rsidP="00426B02">
            <w:r>
              <w:t xml:space="preserve">-     </w:t>
            </w:r>
            <w:proofErr w:type="spellStart"/>
            <w:r>
              <w:t>Фидболы</w:t>
            </w:r>
            <w:proofErr w:type="spellEnd"/>
          </w:p>
          <w:p w:rsidR="003708B2" w:rsidRDefault="003708B2" w:rsidP="00426B02">
            <w:r>
              <w:t>-    Туннели</w:t>
            </w:r>
          </w:p>
          <w:p w:rsidR="003708B2" w:rsidRDefault="003708B2" w:rsidP="00426B02">
            <w:r>
              <w:t>-    Лент</w:t>
            </w:r>
          </w:p>
          <w:p w:rsidR="003708B2" w:rsidRPr="00426B02" w:rsidRDefault="003708B2" w:rsidP="00426B02">
            <w:r>
              <w:t xml:space="preserve">-    </w:t>
            </w:r>
            <w:bookmarkStart w:id="0" w:name="_GoBack"/>
            <w:bookmarkEnd w:id="0"/>
            <w:r>
              <w:t>Балансиры</w:t>
            </w:r>
          </w:p>
        </w:tc>
      </w:tr>
      <w:tr w:rsidR="00426B02" w:rsidTr="0059698E">
        <w:trPr>
          <w:wAfter w:w="11" w:type="dxa"/>
          <w:trHeight w:val="7727"/>
        </w:trPr>
        <w:tc>
          <w:tcPr>
            <w:tcW w:w="1008" w:type="dxa"/>
          </w:tcPr>
          <w:p w:rsidR="00426B02" w:rsidRDefault="00426B02" w:rsidP="00426B02">
            <w:r>
              <w:t>2</w:t>
            </w:r>
          </w:p>
        </w:tc>
        <w:tc>
          <w:tcPr>
            <w:tcW w:w="3960" w:type="dxa"/>
          </w:tcPr>
          <w:p w:rsidR="00426B02" w:rsidRPr="00426B02" w:rsidRDefault="00426B02" w:rsidP="00426B02">
            <w:pPr>
              <w:rPr>
                <w:b/>
              </w:rPr>
            </w:pPr>
            <w:r w:rsidRPr="00426B02">
              <w:rPr>
                <w:b/>
              </w:rPr>
              <w:t>Социализация и коммуникация</w:t>
            </w:r>
            <w:r w:rsidRPr="00426B02">
              <w:rPr>
                <w:b/>
              </w:rPr>
              <w:tab/>
            </w:r>
          </w:p>
          <w:p w:rsidR="00426B02" w:rsidRDefault="00426B02" w:rsidP="00426B02"/>
        </w:tc>
        <w:tc>
          <w:tcPr>
            <w:tcW w:w="4603" w:type="dxa"/>
          </w:tcPr>
          <w:p w:rsidR="00426B02" w:rsidRDefault="00426B02" w:rsidP="00426B02">
            <w:proofErr w:type="gramStart"/>
            <w:r>
              <w:t>-     Игрушки  (куклы в одежде, куклы-младенцы, автомобили, одежда для кукол.</w:t>
            </w:r>
            <w:proofErr w:type="gramEnd"/>
          </w:p>
          <w:p w:rsidR="00426B02" w:rsidRDefault="00426B02" w:rsidP="00426B02">
            <w:r>
              <w:t>-     Наборы игрушечной посуды</w:t>
            </w:r>
          </w:p>
          <w:p w:rsidR="00426B02" w:rsidRDefault="00426B02" w:rsidP="00426B02">
            <w:r>
              <w:t>-     Наборы парикмахера</w:t>
            </w:r>
          </w:p>
          <w:p w:rsidR="00426B02" w:rsidRDefault="00426B02" w:rsidP="00426B02">
            <w:r>
              <w:t>-     Наборы медицинских игровых принадлежностей</w:t>
            </w:r>
          </w:p>
          <w:p w:rsidR="00426B02" w:rsidRDefault="00426B02" w:rsidP="00426B02">
            <w:r>
              <w:t>-     Игровой уголок «Кухня»</w:t>
            </w:r>
          </w:p>
          <w:p w:rsidR="00426B02" w:rsidRDefault="00426B02" w:rsidP="00426B02">
            <w:r>
              <w:t>-     Игровой уголок «Парикмахерская»</w:t>
            </w:r>
          </w:p>
          <w:p w:rsidR="00426B02" w:rsidRDefault="00426B02" w:rsidP="00426B02">
            <w:r>
              <w:t>-     Игровой уголок «Магазин»</w:t>
            </w:r>
          </w:p>
          <w:p w:rsidR="00426B02" w:rsidRDefault="00426B02" w:rsidP="00426B02">
            <w:r>
              <w:t>-    Диагностический материал</w:t>
            </w:r>
          </w:p>
          <w:p w:rsidR="00426B02" w:rsidRDefault="00426B02" w:rsidP="00426B02">
            <w:r>
              <w:t>-     Наборы предметных карточек по темам</w:t>
            </w:r>
          </w:p>
          <w:p w:rsidR="00426B02" w:rsidRDefault="00426B02" w:rsidP="00426B02">
            <w:r>
              <w:t>-    Набор сюжетных карточек по темам</w:t>
            </w:r>
          </w:p>
          <w:p w:rsidR="00426B02" w:rsidRDefault="00426B02" w:rsidP="00426B02">
            <w:r>
              <w:t>-     Предметные игрушки-персонажи</w:t>
            </w:r>
          </w:p>
          <w:p w:rsidR="00426B02" w:rsidRDefault="003708B2" w:rsidP="00426B02">
            <w:r>
              <w:t xml:space="preserve">-    </w:t>
            </w:r>
            <w:r w:rsidR="00426B02">
              <w:t>Грузовые, легковые автомобили.</w:t>
            </w:r>
          </w:p>
          <w:p w:rsidR="00426B02" w:rsidRDefault="00426B02" w:rsidP="00426B02">
            <w:r>
              <w:t>-   Набор демонстрационных карт</w:t>
            </w:r>
            <w:r w:rsidR="003708B2">
              <w:t>ин «Правила дорожного движения»</w:t>
            </w:r>
            <w:r>
              <w:t>.</w:t>
            </w:r>
          </w:p>
          <w:p w:rsidR="00426B02" w:rsidRDefault="00426B02" w:rsidP="00426B02">
            <w:r>
              <w:t>-   Набор демонстрационных картин</w:t>
            </w:r>
            <w:r w:rsidR="003708B2">
              <w:t xml:space="preserve"> «Правила пожарной безопасности</w:t>
            </w:r>
            <w:proofErr w:type="gramStart"/>
            <w:r>
              <w:t xml:space="preserve"> .</w:t>
            </w:r>
            <w:proofErr w:type="gramEnd"/>
          </w:p>
          <w:p w:rsidR="00426B02" w:rsidRDefault="00426B02" w:rsidP="00426B02">
            <w:r>
              <w:t>-   Набор предметных карточек «Транспорт».</w:t>
            </w:r>
          </w:p>
          <w:p w:rsidR="00426B02" w:rsidRDefault="00426B02" w:rsidP="00426B02">
            <w:r>
              <w:t>-  Наборы сюжетных картинок «Дорожна</w:t>
            </w:r>
            <w:r w:rsidR="003708B2">
              <w:t>я азбука», «Уроки безопасности»</w:t>
            </w:r>
            <w:r>
              <w:t>.</w:t>
            </w:r>
          </w:p>
          <w:p w:rsidR="00426B02" w:rsidRDefault="00426B02" w:rsidP="00426B02">
            <w:r w:rsidRPr="00497027">
              <w:rPr>
                <w:color w:val="FF0000"/>
              </w:rPr>
              <w:t xml:space="preserve"> </w:t>
            </w:r>
            <w:r>
              <w:t>-  Оборудование для трудовой деятельности (совочки, грабельки, палочки, лейки пластмассовые детские)</w:t>
            </w:r>
          </w:p>
          <w:p w:rsidR="00426B02" w:rsidRDefault="00426B02" w:rsidP="00426B02">
            <w:r>
              <w:t>-   Природный материал и бросовый материал для ручного труда</w:t>
            </w:r>
          </w:p>
        </w:tc>
      </w:tr>
      <w:tr w:rsidR="00426B02" w:rsidTr="00426B02">
        <w:trPr>
          <w:wAfter w:w="11" w:type="dxa"/>
        </w:trPr>
        <w:tc>
          <w:tcPr>
            <w:tcW w:w="1008" w:type="dxa"/>
          </w:tcPr>
          <w:p w:rsidR="00426B02" w:rsidRDefault="00426B02" w:rsidP="00426B02">
            <w:r>
              <w:t>3</w:t>
            </w:r>
          </w:p>
        </w:tc>
        <w:tc>
          <w:tcPr>
            <w:tcW w:w="3960" w:type="dxa"/>
          </w:tcPr>
          <w:p w:rsidR="00426B02" w:rsidRPr="00426B02" w:rsidRDefault="00426B02" w:rsidP="00426B02">
            <w:pPr>
              <w:rPr>
                <w:b/>
              </w:rPr>
            </w:pPr>
            <w:r w:rsidRPr="00426B02">
              <w:rPr>
                <w:b/>
              </w:rPr>
              <w:t>Познавательное развитие</w:t>
            </w:r>
          </w:p>
        </w:tc>
        <w:tc>
          <w:tcPr>
            <w:tcW w:w="4603" w:type="dxa"/>
          </w:tcPr>
          <w:p w:rsidR="00426B02" w:rsidRDefault="00426B02" w:rsidP="00426B02">
            <w:r>
              <w:t xml:space="preserve">- </w:t>
            </w:r>
            <w:proofErr w:type="spellStart"/>
            <w:r>
              <w:t>Коврограф</w:t>
            </w:r>
            <w:proofErr w:type="spellEnd"/>
            <w:r>
              <w:t xml:space="preserve"> «Ларчик»</w:t>
            </w:r>
          </w:p>
          <w:p w:rsidR="00426B02" w:rsidRDefault="00426B02" w:rsidP="00426B02">
            <w:r>
              <w:lastRenderedPageBreak/>
              <w:t>- Пособие «Фиолетовый лес»</w:t>
            </w:r>
          </w:p>
          <w:p w:rsidR="00426B02" w:rsidRDefault="00426B02" w:rsidP="00426B02">
            <w:r>
              <w:t>- Пособие «</w:t>
            </w:r>
            <w:proofErr w:type="spellStart"/>
            <w:r>
              <w:t>Мате</w:t>
            </w:r>
            <w:proofErr w:type="gramStart"/>
            <w:r>
              <w:t>:п</w:t>
            </w:r>
            <w:proofErr w:type="gramEnd"/>
            <w:r>
              <w:t>люс</w:t>
            </w:r>
            <w:proofErr w:type="spellEnd"/>
            <w:r>
              <w:t>», «</w:t>
            </w:r>
            <w:proofErr w:type="spellStart"/>
            <w:r>
              <w:t>Рече:плюс</w:t>
            </w:r>
            <w:proofErr w:type="spellEnd"/>
            <w:r>
              <w:t>»</w:t>
            </w:r>
          </w:p>
          <w:p w:rsidR="00426B02" w:rsidRDefault="00426B02" w:rsidP="00426B02">
            <w:proofErr w:type="gramStart"/>
            <w:r>
              <w:t>-      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«Насекомые».</w:t>
            </w:r>
            <w:proofErr w:type="gramEnd"/>
          </w:p>
          <w:p w:rsidR="00426B02" w:rsidRDefault="00426B02" w:rsidP="00426B02">
            <w:r>
              <w:t>-      Серия демонстрационных сюжетных тематических картин</w:t>
            </w:r>
          </w:p>
          <w:p w:rsidR="00426B02" w:rsidRDefault="00426B02" w:rsidP="00426B02">
            <w:r>
              <w:t>-     Шнуровки различного уровня сложности</w:t>
            </w:r>
          </w:p>
          <w:p w:rsidR="00426B02" w:rsidRDefault="00426B02" w:rsidP="00426B02">
            <w:r>
              <w:t>-      Игрушки-персонажи</w:t>
            </w:r>
          </w:p>
          <w:p w:rsidR="00426B02" w:rsidRDefault="00426B02" w:rsidP="00426B02">
            <w:r>
              <w:t>-      Набор счетного материала</w:t>
            </w:r>
          </w:p>
          <w:p w:rsidR="00426B02" w:rsidRDefault="00426B02" w:rsidP="00426B02">
            <w:r>
              <w:t>-      Счетные палочки</w:t>
            </w:r>
          </w:p>
          <w:p w:rsidR="00426B02" w:rsidRDefault="00426B02" w:rsidP="00426B02">
            <w:r>
              <w:t xml:space="preserve">-      Комплект цифр и букв </w:t>
            </w:r>
          </w:p>
          <w:p w:rsidR="00426B02" w:rsidRDefault="00426B02" w:rsidP="00426B02">
            <w:r>
              <w:t>-     Набор плоскостных геометрических фигур</w:t>
            </w:r>
          </w:p>
          <w:p w:rsidR="00426B02" w:rsidRDefault="00426B02" w:rsidP="00426B02">
            <w:r>
              <w:t>-      Наборы раздаточного математического оборудования</w:t>
            </w:r>
          </w:p>
          <w:p w:rsidR="00426B02" w:rsidRDefault="00426B02" w:rsidP="00426B02">
            <w:r>
              <w:t>-     Дидактические игры «Цвет», «Форма», «Фигуры»</w:t>
            </w:r>
          </w:p>
          <w:p w:rsidR="00426B02" w:rsidRDefault="00426B02" w:rsidP="00426B02">
            <w:r>
              <w:t>-       Муляжи фруктов и овощей</w:t>
            </w:r>
          </w:p>
        </w:tc>
      </w:tr>
      <w:tr w:rsidR="00426B02" w:rsidTr="00426B02">
        <w:trPr>
          <w:wAfter w:w="11" w:type="dxa"/>
        </w:trPr>
        <w:tc>
          <w:tcPr>
            <w:tcW w:w="1008" w:type="dxa"/>
          </w:tcPr>
          <w:p w:rsidR="00426B02" w:rsidRDefault="00426B02" w:rsidP="00426B02">
            <w:r>
              <w:lastRenderedPageBreak/>
              <w:t>4</w:t>
            </w:r>
          </w:p>
        </w:tc>
        <w:tc>
          <w:tcPr>
            <w:tcW w:w="3960" w:type="dxa"/>
          </w:tcPr>
          <w:p w:rsidR="00426B02" w:rsidRPr="00426B02" w:rsidRDefault="00426B02" w:rsidP="00426B02">
            <w:pPr>
              <w:rPr>
                <w:b/>
              </w:rPr>
            </w:pPr>
            <w:r>
              <w:t xml:space="preserve"> </w:t>
            </w:r>
            <w:r w:rsidRPr="00426B02">
              <w:rPr>
                <w:b/>
              </w:rPr>
              <w:t xml:space="preserve">Речевое развитие. </w:t>
            </w:r>
          </w:p>
          <w:p w:rsidR="00426B02" w:rsidRDefault="00426B02" w:rsidP="00426B02"/>
        </w:tc>
        <w:tc>
          <w:tcPr>
            <w:tcW w:w="4603" w:type="dxa"/>
          </w:tcPr>
          <w:p w:rsidR="00426B02" w:rsidRDefault="00426B02" w:rsidP="00426B02">
            <w:r>
              <w:t xml:space="preserve">-     Комплекты детских книг для каждого возраста </w:t>
            </w:r>
          </w:p>
          <w:p w:rsidR="00426B02" w:rsidRPr="00426B02" w:rsidRDefault="00426B02" w:rsidP="00426B02">
            <w:r>
              <w:t>-     Иллюстрации к детской художественной литературе</w:t>
            </w:r>
          </w:p>
        </w:tc>
      </w:tr>
      <w:tr w:rsidR="00426B02" w:rsidTr="00426B02">
        <w:trPr>
          <w:wAfter w:w="11" w:type="dxa"/>
        </w:trPr>
        <w:tc>
          <w:tcPr>
            <w:tcW w:w="1008" w:type="dxa"/>
          </w:tcPr>
          <w:p w:rsidR="00426B02" w:rsidRDefault="00426B02" w:rsidP="00426B02">
            <w:r>
              <w:t>5</w:t>
            </w:r>
          </w:p>
        </w:tc>
        <w:tc>
          <w:tcPr>
            <w:tcW w:w="3960" w:type="dxa"/>
            <w:vMerge w:val="restart"/>
          </w:tcPr>
          <w:p w:rsidR="00426B02" w:rsidRPr="00426B02" w:rsidRDefault="00426B02" w:rsidP="00426B02">
            <w:pPr>
              <w:rPr>
                <w:b/>
              </w:rPr>
            </w:pPr>
            <w:r w:rsidRPr="00426B02">
              <w:rPr>
                <w:b/>
              </w:rPr>
              <w:t xml:space="preserve">Художественно-эстетическое  творчество. </w:t>
            </w:r>
          </w:p>
          <w:p w:rsidR="00426B02" w:rsidRDefault="00426B02" w:rsidP="00426B02"/>
        </w:tc>
        <w:tc>
          <w:tcPr>
            <w:tcW w:w="4603" w:type="dxa"/>
            <w:vMerge w:val="restart"/>
          </w:tcPr>
          <w:p w:rsidR="00426B02" w:rsidRDefault="00426B02" w:rsidP="00426B02">
            <w:r>
              <w:t>-     Магнитная доска</w:t>
            </w:r>
          </w:p>
          <w:p w:rsidR="00426B02" w:rsidRDefault="00426B02" w:rsidP="00426B02">
            <w:r>
              <w:t>-    Мольберт</w:t>
            </w:r>
          </w:p>
          <w:p w:rsidR="00426B02" w:rsidRDefault="00426B02" w:rsidP="00426B02">
            <w:r>
              <w:t>-     Репродукции художников</w:t>
            </w:r>
          </w:p>
          <w:p w:rsidR="00426B02" w:rsidRDefault="00426B02" w:rsidP="00426B02">
            <w:r>
              <w:t>-     Портреты художников-иллюстраторов</w:t>
            </w:r>
          </w:p>
          <w:p w:rsidR="00426B02" w:rsidRDefault="00426B02" w:rsidP="00426B02">
            <w:r>
              <w:t>-    Комплект изделий народных промыслов (матрешка, дымка)</w:t>
            </w:r>
          </w:p>
          <w:p w:rsidR="00426B02" w:rsidRDefault="00426B02" w:rsidP="00426B02">
            <w:r>
              <w:t>-    Наборы демонстрационного материала «Городецкая роспись», «Гжель», «Хохлома», «Дымка»</w:t>
            </w:r>
          </w:p>
          <w:p w:rsidR="00426B02" w:rsidRDefault="00426B02" w:rsidP="00426B02">
            <w:r>
              <w:t>-    Тематические комплекты карточек для лепки, аппликации, рисования</w:t>
            </w:r>
          </w:p>
          <w:p w:rsidR="00426B02" w:rsidRDefault="00426B02" w:rsidP="00426B02">
            <w:r>
              <w:t xml:space="preserve">-     Бумага для рисования </w:t>
            </w:r>
          </w:p>
          <w:p w:rsidR="00426B02" w:rsidRDefault="00426B02" w:rsidP="00426B02">
            <w:r>
              <w:t>-    Непроливайки</w:t>
            </w:r>
          </w:p>
          <w:p w:rsidR="00426B02" w:rsidRDefault="00426B02" w:rsidP="00426B02">
            <w:r>
              <w:t>-     Трафареты</w:t>
            </w:r>
          </w:p>
          <w:p w:rsidR="00426B02" w:rsidRDefault="00426B02" w:rsidP="00426B02">
            <w:r>
              <w:t>-     Кисточки</w:t>
            </w:r>
          </w:p>
          <w:p w:rsidR="00426B02" w:rsidRDefault="00426B02" w:rsidP="00426B02">
            <w:r>
              <w:t>-     Карандаши простые, цветные</w:t>
            </w:r>
          </w:p>
          <w:p w:rsidR="00426B02" w:rsidRDefault="00426B02" w:rsidP="00426B02">
            <w:r>
              <w:t>-     Мелки восковые</w:t>
            </w:r>
          </w:p>
          <w:p w:rsidR="00426B02" w:rsidRDefault="00426B02" w:rsidP="00426B02">
            <w:r>
              <w:t>-     Бумага цветная</w:t>
            </w:r>
          </w:p>
          <w:p w:rsidR="00426B02" w:rsidRDefault="00426B02" w:rsidP="00426B02">
            <w:r>
              <w:t>-    Картон цветной, белый</w:t>
            </w:r>
          </w:p>
          <w:p w:rsidR="00426B02" w:rsidRDefault="00426B02" w:rsidP="00426B02">
            <w:r>
              <w:t>-     Безопасные ножницы</w:t>
            </w:r>
          </w:p>
          <w:p w:rsidR="00426B02" w:rsidRDefault="00426B02" w:rsidP="00426B02">
            <w:r>
              <w:t>-     Клей канцелярский</w:t>
            </w:r>
          </w:p>
          <w:p w:rsidR="00426B02" w:rsidRDefault="00426B02" w:rsidP="00426B02">
            <w:r>
              <w:t>-     Кисточка щетинная</w:t>
            </w:r>
          </w:p>
          <w:p w:rsidR="00426B02" w:rsidRDefault="00426B02" w:rsidP="00426B02">
            <w:r>
              <w:t>-     Пластилин</w:t>
            </w:r>
          </w:p>
          <w:p w:rsidR="00426B02" w:rsidRDefault="00426B02" w:rsidP="00426B02">
            <w:r>
              <w:t>-    Доска для работы с пластилином</w:t>
            </w:r>
          </w:p>
          <w:p w:rsidR="00426B02" w:rsidRPr="00426B02" w:rsidRDefault="00426B02" w:rsidP="00426B02">
            <w:pPr>
              <w:rPr>
                <w:b/>
              </w:rPr>
            </w:pPr>
            <w:r w:rsidRPr="00426B02">
              <w:rPr>
                <w:b/>
              </w:rPr>
              <w:t>Музыкальная деятельность</w:t>
            </w:r>
          </w:p>
          <w:p w:rsidR="00426B02" w:rsidRDefault="00426B02" w:rsidP="00426B02">
            <w:r>
              <w:lastRenderedPageBreak/>
              <w:t>-   Комплекты CD-дисков с музыкальными произведениями</w:t>
            </w:r>
          </w:p>
          <w:p w:rsidR="00426B02" w:rsidRDefault="00426B02" w:rsidP="00426B02">
            <w:r>
              <w:t xml:space="preserve">-   Набор </w:t>
            </w:r>
            <w:proofErr w:type="gramStart"/>
            <w:r>
              <w:t>шумовых</w:t>
            </w:r>
            <w:proofErr w:type="gramEnd"/>
          </w:p>
          <w:p w:rsidR="00426B02" w:rsidRPr="00426B02" w:rsidRDefault="00426B02" w:rsidP="00426B02">
            <w:r w:rsidRPr="00426B02">
              <w:t>музыкальные инструменты</w:t>
            </w:r>
          </w:p>
          <w:p w:rsidR="00426B02" w:rsidRDefault="00426B02" w:rsidP="00426B02">
            <w:r>
              <w:t xml:space="preserve"> (музыкальные колокольчики, бубны, игровые ложки, вертушка, трещотка, барабан,  погремушки)</w:t>
            </w:r>
          </w:p>
          <w:p w:rsidR="00426B02" w:rsidRDefault="00426B02" w:rsidP="00426B02">
            <w:r>
              <w:t>-   Металлофон</w:t>
            </w:r>
          </w:p>
          <w:p w:rsidR="00426B02" w:rsidRDefault="00426B02" w:rsidP="00426B02">
            <w:r>
              <w:t>-  Шапочки для театрализованной деятельности</w:t>
            </w:r>
          </w:p>
          <w:p w:rsidR="00426B02" w:rsidRDefault="00426B02" w:rsidP="00426B02">
            <w:r>
              <w:t>-   Игрушки-персонажи</w:t>
            </w:r>
          </w:p>
          <w:p w:rsidR="00426B02" w:rsidRDefault="00426B02" w:rsidP="00426B02">
            <w:r>
              <w:t>-   Флажки разноцветные</w:t>
            </w:r>
          </w:p>
          <w:p w:rsidR="00426B02" w:rsidRDefault="00426B02" w:rsidP="00426B02">
            <w:r>
              <w:t>-   Куклы</w:t>
            </w:r>
          </w:p>
          <w:p w:rsidR="00426B02" w:rsidRPr="00426B02" w:rsidRDefault="00426B02" w:rsidP="00426B02">
            <w:pPr>
              <w:rPr>
                <w:b/>
              </w:rPr>
            </w:pPr>
            <w:r w:rsidRPr="00426B02">
              <w:rPr>
                <w:b/>
              </w:rPr>
              <w:t>Технические средства обучения</w:t>
            </w:r>
          </w:p>
          <w:p w:rsidR="00426B02" w:rsidRDefault="00426B02" w:rsidP="00426B02">
            <w:r>
              <w:t>-      Ноутбук</w:t>
            </w:r>
          </w:p>
          <w:p w:rsidR="00426B02" w:rsidRDefault="00426B02" w:rsidP="00426B02">
            <w:r>
              <w:t>-     Музыкальный центр</w:t>
            </w:r>
          </w:p>
          <w:p w:rsidR="00426B02" w:rsidRDefault="00426B02" w:rsidP="00426B02">
            <w:r>
              <w:t>-     Колонки</w:t>
            </w:r>
          </w:p>
          <w:p w:rsidR="00426B02" w:rsidRDefault="00426B02" w:rsidP="00426B02">
            <w:r>
              <w:t xml:space="preserve">-     Проектор </w:t>
            </w:r>
          </w:p>
        </w:tc>
      </w:tr>
    </w:tbl>
    <w:p w:rsidR="00426B02" w:rsidRDefault="00426B02" w:rsidP="00426B02">
      <w:pPr>
        <w:framePr w:hSpace="180" w:wrap="around" w:vAnchor="text" w:hAnchor="margin" w:y="706"/>
      </w:pPr>
    </w:p>
    <w:tbl>
      <w:tblPr>
        <w:tblpPr w:leftFromText="180" w:rightFromText="180" w:vertAnchor="text" w:horzAnchor="margin" w:tblpY="706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2"/>
      </w:tblGrid>
      <w:tr w:rsidR="00426B02" w:rsidTr="00426B02">
        <w:tblPrEx>
          <w:tblCellMar>
            <w:top w:w="0" w:type="dxa"/>
            <w:bottom w:w="0" w:type="dxa"/>
          </w:tblCellMar>
        </w:tblPrEx>
        <w:trPr>
          <w:trHeight w:val="11"/>
        </w:trPr>
        <w:tc>
          <w:tcPr>
            <w:tcW w:w="9582" w:type="dxa"/>
          </w:tcPr>
          <w:p w:rsidR="00426B02" w:rsidRDefault="00426B02" w:rsidP="00426B02"/>
        </w:tc>
      </w:tr>
    </w:tbl>
    <w:p w:rsidR="00B4416A" w:rsidRPr="00426B02" w:rsidRDefault="00426B02" w:rsidP="00B4416A">
      <w:r>
        <w:tab/>
      </w:r>
    </w:p>
    <w:p w:rsidR="00E050F5" w:rsidRDefault="00E050F5"/>
    <w:sectPr w:rsidR="00E0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6A"/>
    <w:rsid w:val="003708B2"/>
    <w:rsid w:val="00426B02"/>
    <w:rsid w:val="004543B6"/>
    <w:rsid w:val="00712801"/>
    <w:rsid w:val="00B4416A"/>
    <w:rsid w:val="00E0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2024-02-28T02:06:00Z</dcterms:created>
  <dcterms:modified xsi:type="dcterms:W3CDTF">2024-02-28T02:55:00Z</dcterms:modified>
</cp:coreProperties>
</file>