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DD" w:rsidRDefault="000812DD" w:rsidP="000812DD">
      <w:pPr>
        <w:ind w:firstLine="708"/>
        <w:rPr>
          <w:sz w:val="26"/>
          <w:szCs w:val="26"/>
        </w:rPr>
      </w:pPr>
    </w:p>
    <w:p w:rsidR="000812DD" w:rsidRDefault="000812DD" w:rsidP="000812DD">
      <w:pPr>
        <w:ind w:firstLine="708"/>
        <w:rPr>
          <w:sz w:val="26"/>
          <w:szCs w:val="26"/>
        </w:rPr>
      </w:pPr>
    </w:p>
    <w:p w:rsidR="000812DD" w:rsidRDefault="000812DD" w:rsidP="000812DD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>Приложение № 1</w:t>
      </w:r>
    </w:p>
    <w:p w:rsidR="000812DD" w:rsidRDefault="000812DD" w:rsidP="000812DD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приказу МБДОУ № 40 «Маячок»</w:t>
      </w:r>
    </w:p>
    <w:p w:rsidR="000812DD" w:rsidRDefault="000812DD" w:rsidP="000812DD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пос. </w:t>
      </w:r>
      <w:proofErr w:type="spellStart"/>
      <w:r>
        <w:rPr>
          <w:sz w:val="26"/>
          <w:szCs w:val="26"/>
          <w:lang w:eastAsia="ru-RU"/>
        </w:rPr>
        <w:t>Подъяпольское</w:t>
      </w:r>
      <w:proofErr w:type="spellEnd"/>
      <w:r>
        <w:rPr>
          <w:sz w:val="26"/>
          <w:szCs w:val="26"/>
          <w:lang w:eastAsia="ru-RU"/>
        </w:rPr>
        <w:t xml:space="preserve"> ШМО</w:t>
      </w:r>
    </w:p>
    <w:p w:rsidR="000812DD" w:rsidRPr="00B45D37" w:rsidRDefault="000812DD" w:rsidP="000812DD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14.06.2024 г. № 51</w:t>
      </w:r>
    </w:p>
    <w:p w:rsidR="000812DD" w:rsidRPr="00B45D37" w:rsidRDefault="000812DD" w:rsidP="000812DD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  <w:bookmarkStart w:id="0" w:name="_GoBack"/>
      <w:r w:rsidRPr="00B45D37">
        <w:rPr>
          <w:b/>
          <w:sz w:val="26"/>
          <w:szCs w:val="26"/>
          <w:lang w:eastAsia="ru-RU"/>
        </w:rPr>
        <w:t xml:space="preserve">КОДЕКС ЭТИКИ И СЛУЖЕБНОГО ПОВЕДЕНИЯ </w:t>
      </w:r>
    </w:p>
    <w:bookmarkEnd w:id="0"/>
    <w:p w:rsidR="000812DD" w:rsidRDefault="000812DD" w:rsidP="000812DD">
      <w:pPr>
        <w:suppressAutoHyphens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B45D37">
        <w:rPr>
          <w:b/>
          <w:sz w:val="26"/>
          <w:szCs w:val="26"/>
          <w:lang w:eastAsia="ru-RU"/>
        </w:rPr>
        <w:t>работников муниципального</w:t>
      </w:r>
      <w:r w:rsidRPr="00B45D37">
        <w:rPr>
          <w:b/>
          <w:bCs/>
          <w:sz w:val="26"/>
          <w:szCs w:val="26"/>
          <w:lang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бюджетного дошкольного образовательного учреждения </w:t>
      </w:r>
      <w:r w:rsidRPr="00B45D37">
        <w:rPr>
          <w:b/>
          <w:bCs/>
          <w:sz w:val="26"/>
          <w:szCs w:val="26"/>
          <w:lang w:eastAsia="ru-RU"/>
        </w:rPr>
        <w:t>«</w:t>
      </w:r>
      <w:r>
        <w:rPr>
          <w:b/>
          <w:bCs/>
          <w:sz w:val="26"/>
          <w:szCs w:val="26"/>
          <w:lang w:eastAsia="ru-RU"/>
        </w:rPr>
        <w:t xml:space="preserve">Детский сад № 40 «Маячок» пос. </w:t>
      </w:r>
      <w:proofErr w:type="spellStart"/>
      <w:r>
        <w:rPr>
          <w:b/>
          <w:bCs/>
          <w:sz w:val="26"/>
          <w:szCs w:val="26"/>
          <w:lang w:eastAsia="ru-RU"/>
        </w:rPr>
        <w:t>Подъяпольское</w:t>
      </w:r>
      <w:proofErr w:type="spellEnd"/>
      <w:r w:rsidRPr="00B45D37">
        <w:rPr>
          <w:b/>
          <w:bCs/>
          <w:sz w:val="26"/>
          <w:szCs w:val="26"/>
          <w:lang w:eastAsia="ru-RU"/>
        </w:rPr>
        <w:t xml:space="preserve">» </w:t>
      </w:r>
    </w:p>
    <w:p w:rsidR="000812DD" w:rsidRPr="00B45D37" w:rsidRDefault="000812DD" w:rsidP="000812DD">
      <w:pPr>
        <w:suppressAutoHyphens w:val="0"/>
        <w:jc w:val="center"/>
        <w:outlineLvl w:val="1"/>
        <w:rPr>
          <w:b/>
          <w:bCs/>
          <w:sz w:val="26"/>
          <w:szCs w:val="26"/>
          <w:lang w:eastAsia="ru-RU"/>
        </w:rPr>
      </w:pPr>
      <w:proofErr w:type="spellStart"/>
      <w:r w:rsidRPr="00B45D37">
        <w:rPr>
          <w:b/>
          <w:bCs/>
          <w:sz w:val="26"/>
          <w:szCs w:val="26"/>
          <w:lang w:eastAsia="ru-RU"/>
        </w:rPr>
        <w:t>Шкотовского</w:t>
      </w:r>
      <w:proofErr w:type="spellEnd"/>
      <w:r w:rsidRPr="00B45D37">
        <w:rPr>
          <w:b/>
          <w:bCs/>
          <w:sz w:val="26"/>
          <w:szCs w:val="26"/>
          <w:lang w:eastAsia="ru-RU"/>
        </w:rPr>
        <w:t xml:space="preserve"> муниципального округа Приморского края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0812DD" w:rsidRPr="00B45D37" w:rsidRDefault="000812DD" w:rsidP="000812DD">
      <w:pPr>
        <w:suppressAutoHyphens w:val="0"/>
        <w:spacing w:line="360" w:lineRule="auto"/>
        <w:ind w:firstLine="708"/>
        <w:jc w:val="both"/>
        <w:outlineLvl w:val="1"/>
        <w:rPr>
          <w:sz w:val="26"/>
          <w:szCs w:val="26"/>
          <w:lang w:eastAsia="ru-RU"/>
        </w:rPr>
      </w:pPr>
      <w:proofErr w:type="gramStart"/>
      <w:r w:rsidRPr="00B45D37">
        <w:rPr>
          <w:sz w:val="26"/>
          <w:szCs w:val="26"/>
          <w:lang w:eastAsia="ru-RU"/>
        </w:rPr>
        <w:t xml:space="preserve">Кодекс этики и служебного поведения сотрудников </w:t>
      </w:r>
      <w:r w:rsidRPr="00B45D37">
        <w:rPr>
          <w:bCs/>
          <w:sz w:val="26"/>
          <w:szCs w:val="26"/>
          <w:lang w:eastAsia="ru-RU"/>
        </w:rPr>
        <w:t xml:space="preserve">муниципального </w:t>
      </w:r>
      <w:r>
        <w:rPr>
          <w:bCs/>
          <w:sz w:val="26"/>
          <w:szCs w:val="26"/>
          <w:lang w:eastAsia="ru-RU"/>
        </w:rPr>
        <w:t>бюджетного дошкольного образовательного</w:t>
      </w:r>
      <w:r w:rsidRPr="00B45D37">
        <w:rPr>
          <w:bCs/>
          <w:sz w:val="26"/>
          <w:szCs w:val="26"/>
          <w:lang w:eastAsia="ru-RU"/>
        </w:rPr>
        <w:t xml:space="preserve"> учреждения «</w:t>
      </w:r>
      <w:r>
        <w:rPr>
          <w:bCs/>
          <w:sz w:val="26"/>
          <w:szCs w:val="26"/>
          <w:lang w:eastAsia="ru-RU"/>
        </w:rPr>
        <w:t xml:space="preserve">Детский сад № 40 «Маячок» пос. </w:t>
      </w:r>
      <w:proofErr w:type="spellStart"/>
      <w:r>
        <w:rPr>
          <w:bCs/>
          <w:sz w:val="26"/>
          <w:szCs w:val="26"/>
          <w:lang w:eastAsia="ru-RU"/>
        </w:rPr>
        <w:t>Подъяпольское</w:t>
      </w:r>
      <w:proofErr w:type="spellEnd"/>
      <w:r w:rsidRPr="00B45D37">
        <w:rPr>
          <w:bCs/>
          <w:sz w:val="26"/>
          <w:szCs w:val="26"/>
          <w:lang w:eastAsia="ru-RU"/>
        </w:rPr>
        <w:t xml:space="preserve">» </w:t>
      </w:r>
      <w:proofErr w:type="spellStart"/>
      <w:r w:rsidRPr="00B45D37">
        <w:rPr>
          <w:bCs/>
          <w:sz w:val="26"/>
          <w:szCs w:val="26"/>
          <w:lang w:eastAsia="ru-RU"/>
        </w:rPr>
        <w:t>Шкотовского</w:t>
      </w:r>
      <w:proofErr w:type="spellEnd"/>
      <w:r w:rsidRPr="00B45D37">
        <w:rPr>
          <w:bCs/>
          <w:sz w:val="26"/>
          <w:szCs w:val="26"/>
          <w:lang w:eastAsia="ru-RU"/>
        </w:rPr>
        <w:t xml:space="preserve"> муниципального округа Приморского края </w:t>
      </w:r>
      <w:r w:rsidRPr="00B45D37">
        <w:rPr>
          <w:sz w:val="26"/>
          <w:szCs w:val="26"/>
          <w:lang w:eastAsia="ru-RU"/>
        </w:rPr>
        <w:t>(далее ‒ Учреждение)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</w:t>
      </w:r>
      <w:proofErr w:type="gramEnd"/>
      <w:r w:rsidRPr="00B45D37">
        <w:rPr>
          <w:sz w:val="26"/>
          <w:szCs w:val="26"/>
          <w:lang w:eastAsia="ru-RU"/>
        </w:rPr>
        <w:t xml:space="preserve"> государства.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  <w:r w:rsidRPr="00B45D37">
        <w:rPr>
          <w:b/>
          <w:sz w:val="26"/>
          <w:szCs w:val="26"/>
          <w:lang w:eastAsia="ru-RU"/>
        </w:rPr>
        <w:t>I. Общие положения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1. Кодекс представляет собой свод общих принципов и правил служебного поведения, которыми должны руководствоваться все работники Учреждения (далее ‒ работники) независимо от замещаемых ими должностей.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2.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3. Кодекс призван повысить эффективность выполнения работниками своих должностных обязанностей.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4. Гражданин, поступающий на работу в Учреждение, обязан ознакомиться с положениями Кодекса и соблюдать их в процессе профессиональной деятельности. 5. Знание и соблюдение работниками положений Кодекса является одним из критериев оценки их профессиональной деятельности и служебного поведения.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  <w:r w:rsidRPr="00B45D37">
        <w:rPr>
          <w:b/>
          <w:sz w:val="26"/>
          <w:szCs w:val="26"/>
          <w:lang w:eastAsia="ru-RU"/>
        </w:rPr>
        <w:t>II. Общие принципы и правила служебного поведения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6. Деятельность Учреждения, а также его работников основывается на следующих принципах: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а) законность;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б) профессионализм и компетентность;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в) независимость;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г) добросовестность;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д) конфиденциальность;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е) справедливость;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 ж) информационная открытость.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7. Работники Учреждения должны соблюдать следующие общие правила служебного поведения: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а)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б) должностные обязанности работников исполняются добросовестно и профессионально в целях обеспечения эффективной работы Учреждения;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в)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г) при исполнении своих должностных обязанностей работник должен: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>быть независимым от влияния отдельных граждан, профессиональных или социальных групп и организаций;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соблюдать беспристрастность, исключающую возможность влияния на его деятельность решений политических партий и общественных объединений;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соблюдать нормы профессиональной этики и правила делового поведения;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lastRenderedPageBreak/>
        <w:t xml:space="preserve">проявлять корректность и внимательность в обращении с гражданами и должностными лицами;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0812DD" w:rsidRPr="00B45D37" w:rsidRDefault="000812DD" w:rsidP="000812DD">
      <w:pPr>
        <w:numPr>
          <w:ilvl w:val="0"/>
          <w:numId w:val="1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B45D37">
        <w:rPr>
          <w:sz w:val="26"/>
          <w:szCs w:val="26"/>
          <w:lang w:eastAsia="ru-RU"/>
        </w:rPr>
        <w:t>коррупционно</w:t>
      </w:r>
      <w:proofErr w:type="spellEnd"/>
      <w:r w:rsidRPr="00B45D37">
        <w:rPr>
          <w:sz w:val="26"/>
          <w:szCs w:val="26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д) при исполнении своих должностных обязанностей работник не должен: </w:t>
      </w:r>
    </w:p>
    <w:p w:rsidR="000812DD" w:rsidRPr="00B45D37" w:rsidRDefault="000812DD" w:rsidP="000812DD">
      <w:pPr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>оказывать предпочтение каким-либо профессиональным или социальным группам и организациям;</w:t>
      </w:r>
    </w:p>
    <w:p w:rsidR="000812DD" w:rsidRPr="00B45D37" w:rsidRDefault="000812DD" w:rsidP="000812DD">
      <w:pPr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 8. В целях противодействия коррупции работнику рекомендуется:</w:t>
      </w:r>
    </w:p>
    <w:p w:rsidR="000812DD" w:rsidRPr="00B45D37" w:rsidRDefault="000812DD" w:rsidP="000812DD">
      <w:pPr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proofErr w:type="gramStart"/>
      <w:r w:rsidRPr="00B45D37">
        <w:rPr>
          <w:sz w:val="26"/>
          <w:szCs w:val="26"/>
          <w:lang w:eastAsia="ru-RU"/>
        </w:rPr>
        <w:t xml:space="preserve"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 </w:t>
      </w:r>
      <w:proofErr w:type="gramEnd"/>
    </w:p>
    <w:p w:rsidR="000812DD" w:rsidRPr="00B45D37" w:rsidRDefault="000812DD" w:rsidP="000812DD">
      <w:pPr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не получать в связи с исполнением должностных обязанностей вознаграждения от физических и юридических лиц (подарков, денежного </w:t>
      </w:r>
      <w:r w:rsidRPr="00B45D37">
        <w:rPr>
          <w:sz w:val="26"/>
          <w:szCs w:val="26"/>
          <w:lang w:eastAsia="ru-RU"/>
        </w:rPr>
        <w:lastRenderedPageBreak/>
        <w:t xml:space="preserve">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0812DD" w:rsidRPr="00B45D37" w:rsidRDefault="000812DD" w:rsidP="000812DD">
      <w:pPr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proofErr w:type="gramStart"/>
      <w:r w:rsidRPr="00B45D37">
        <w:rPr>
          <w:sz w:val="26"/>
          <w:szCs w:val="26"/>
          <w:lang w:eastAsia="ru-RU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  <w:proofErr w:type="gramEnd"/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9.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10. Работник, наделенный организационно-распорядительными полномочиями по отношению к другим работникам, должен: </w:t>
      </w:r>
    </w:p>
    <w:p w:rsidR="000812DD" w:rsidRPr="00B45D37" w:rsidRDefault="000812DD" w:rsidP="000812D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 </w:t>
      </w:r>
    </w:p>
    <w:p w:rsidR="000812DD" w:rsidRPr="00B45D37" w:rsidRDefault="000812DD" w:rsidP="000812D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45D37">
        <w:rPr>
          <w:sz w:val="26"/>
          <w:szCs w:val="26"/>
          <w:lang w:eastAsia="ru-RU"/>
        </w:rPr>
        <w:t>коррупционно</w:t>
      </w:r>
      <w:proofErr w:type="spellEnd"/>
      <w:r w:rsidRPr="00B45D37">
        <w:rPr>
          <w:sz w:val="26"/>
          <w:szCs w:val="26"/>
          <w:lang w:eastAsia="ru-RU"/>
        </w:rPr>
        <w:t xml:space="preserve">-опасного поведения, своим личным поведением подавать пример честности, беспристрастности и справедливости; </w:t>
      </w:r>
    </w:p>
    <w:p w:rsidR="000812DD" w:rsidRPr="00B45D37" w:rsidRDefault="000812DD" w:rsidP="000812D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812DD" w:rsidRPr="00B45D37" w:rsidRDefault="000812DD" w:rsidP="000812D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0812DD" w:rsidRPr="00B45D37" w:rsidRDefault="000812DD" w:rsidP="000812DD">
      <w:pPr>
        <w:suppressAutoHyphens w:val="0"/>
        <w:spacing w:line="360" w:lineRule="auto"/>
        <w:contextualSpacing/>
        <w:jc w:val="both"/>
        <w:rPr>
          <w:sz w:val="26"/>
          <w:szCs w:val="26"/>
          <w:lang w:eastAsia="ru-RU"/>
        </w:rPr>
      </w:pP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  <w:r w:rsidRPr="00B45D37">
        <w:rPr>
          <w:b/>
          <w:sz w:val="26"/>
          <w:szCs w:val="26"/>
          <w:lang w:eastAsia="ru-RU"/>
        </w:rPr>
        <w:lastRenderedPageBreak/>
        <w:t xml:space="preserve"> III. Этические правила служебного поведения работников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</w:p>
    <w:p w:rsidR="000812DD" w:rsidRPr="00B45D37" w:rsidRDefault="000812DD" w:rsidP="000812DD">
      <w:pPr>
        <w:tabs>
          <w:tab w:val="left" w:pos="0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11.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12. В служебном поведении работник воздерживается </w:t>
      </w:r>
      <w:proofErr w:type="gramStart"/>
      <w:r w:rsidRPr="00B45D37">
        <w:rPr>
          <w:sz w:val="26"/>
          <w:szCs w:val="26"/>
          <w:lang w:eastAsia="ru-RU"/>
        </w:rPr>
        <w:t>от</w:t>
      </w:r>
      <w:proofErr w:type="gramEnd"/>
      <w:r w:rsidRPr="00B45D37">
        <w:rPr>
          <w:sz w:val="26"/>
          <w:szCs w:val="26"/>
          <w:lang w:eastAsia="ru-RU"/>
        </w:rPr>
        <w:t xml:space="preserve">: </w:t>
      </w:r>
    </w:p>
    <w:p w:rsidR="000812DD" w:rsidRPr="00B45D37" w:rsidRDefault="000812DD" w:rsidP="000812D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0812DD" w:rsidRPr="00B45D37" w:rsidRDefault="000812DD" w:rsidP="000812D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0812DD" w:rsidRPr="00B45D37" w:rsidRDefault="000812DD" w:rsidP="000812DD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13.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>14.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  <w:r w:rsidRPr="00B45D37">
        <w:rPr>
          <w:b/>
          <w:sz w:val="26"/>
          <w:szCs w:val="26"/>
          <w:lang w:eastAsia="ru-RU"/>
        </w:rPr>
        <w:t>IV. Ответственность за нарушение положений Кодекса</w:t>
      </w: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center"/>
        <w:rPr>
          <w:b/>
          <w:sz w:val="26"/>
          <w:szCs w:val="26"/>
          <w:lang w:eastAsia="ru-RU"/>
        </w:rPr>
      </w:pPr>
    </w:p>
    <w:p w:rsidR="000812DD" w:rsidRPr="00B45D37" w:rsidRDefault="000812DD" w:rsidP="000812DD">
      <w:pPr>
        <w:tabs>
          <w:tab w:val="left" w:pos="3449"/>
        </w:tabs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t xml:space="preserve">15. Нарушение работником положений Кодекса подлежит анализу и при подтверждении факта нарушения – моральному осуждению. </w:t>
      </w:r>
    </w:p>
    <w:p w:rsidR="000812DD" w:rsidRPr="00B45D37" w:rsidRDefault="000812DD" w:rsidP="000812DD">
      <w:pPr>
        <w:tabs>
          <w:tab w:val="left" w:pos="6510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B45D37">
        <w:rPr>
          <w:sz w:val="26"/>
          <w:szCs w:val="26"/>
          <w:lang w:eastAsia="ru-RU"/>
        </w:rPr>
        <w:lastRenderedPageBreak/>
        <w:t>16. 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0812DD" w:rsidRPr="00B45D37" w:rsidRDefault="000812DD" w:rsidP="000812DD">
      <w:pPr>
        <w:tabs>
          <w:tab w:val="left" w:pos="6510"/>
        </w:tabs>
        <w:suppressAutoHyphens w:val="0"/>
        <w:spacing w:line="360" w:lineRule="auto"/>
        <w:rPr>
          <w:sz w:val="26"/>
          <w:szCs w:val="26"/>
          <w:lang w:eastAsia="ru-RU"/>
        </w:rPr>
      </w:pPr>
    </w:p>
    <w:p w:rsidR="00681053" w:rsidRDefault="00681053"/>
    <w:sectPr w:rsidR="0068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358E"/>
    <w:multiLevelType w:val="hybridMultilevel"/>
    <w:tmpl w:val="F398AC5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3567CCD"/>
    <w:multiLevelType w:val="hybridMultilevel"/>
    <w:tmpl w:val="284EA03E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DD"/>
    <w:rsid w:val="000812DD"/>
    <w:rsid w:val="006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2024-06-14T04:21:00Z</dcterms:created>
  <dcterms:modified xsi:type="dcterms:W3CDTF">2024-06-14T04:22:00Z</dcterms:modified>
</cp:coreProperties>
</file>